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944" w:rsidRPr="00B21371" w:rsidRDefault="00C24944" w:rsidP="00C24944">
      <w:pPr>
        <w:jc w:val="center"/>
        <w:rPr>
          <w:rFonts w:eastAsia="Calibri"/>
          <w:sz w:val="20"/>
          <w:szCs w:val="20"/>
        </w:rPr>
      </w:pPr>
      <w:r w:rsidRPr="00B21371">
        <w:rPr>
          <w:rFonts w:eastAsia="Calibri"/>
          <w:sz w:val="20"/>
          <w:szCs w:val="20"/>
        </w:rPr>
        <w:t xml:space="preserve">Министерство сельского хозяйства </w:t>
      </w:r>
    </w:p>
    <w:p w:rsidR="00C24944" w:rsidRPr="00B21371" w:rsidRDefault="00C24944" w:rsidP="00C24944">
      <w:pPr>
        <w:jc w:val="center"/>
        <w:rPr>
          <w:rFonts w:eastAsia="Calibri"/>
          <w:sz w:val="20"/>
          <w:szCs w:val="20"/>
        </w:rPr>
      </w:pPr>
      <w:r w:rsidRPr="00B21371">
        <w:rPr>
          <w:rFonts w:eastAsia="Calibri"/>
          <w:sz w:val="20"/>
          <w:szCs w:val="20"/>
        </w:rPr>
        <w:t xml:space="preserve">Российской Федерации </w:t>
      </w:r>
    </w:p>
    <w:p w:rsidR="00C24944" w:rsidRPr="00B21371" w:rsidRDefault="00C24944" w:rsidP="00C24944">
      <w:pPr>
        <w:jc w:val="center"/>
        <w:rPr>
          <w:rFonts w:eastAsia="Calibri"/>
          <w:sz w:val="20"/>
          <w:szCs w:val="20"/>
        </w:rPr>
      </w:pPr>
      <w:r w:rsidRPr="00B21371">
        <w:rPr>
          <w:rFonts w:eastAsia="Calibri"/>
          <w:sz w:val="20"/>
          <w:szCs w:val="20"/>
        </w:rPr>
        <w:t>Федеральное государственное бюджетное образовательное учреждение</w:t>
      </w:r>
    </w:p>
    <w:p w:rsidR="00C24944" w:rsidRPr="00B21371" w:rsidRDefault="00C24944" w:rsidP="00C24944">
      <w:pPr>
        <w:jc w:val="center"/>
        <w:rPr>
          <w:rFonts w:eastAsia="Calibri"/>
          <w:sz w:val="20"/>
          <w:szCs w:val="20"/>
        </w:rPr>
      </w:pPr>
      <w:r w:rsidRPr="00B21371">
        <w:rPr>
          <w:rFonts w:eastAsia="Calibri"/>
          <w:sz w:val="20"/>
          <w:szCs w:val="20"/>
        </w:rPr>
        <w:t>высшего профессионального образования</w:t>
      </w:r>
    </w:p>
    <w:p w:rsidR="00C24944" w:rsidRDefault="00C24944" w:rsidP="00C24944">
      <w:pPr>
        <w:pStyle w:val="1"/>
        <w:rPr>
          <w:b w:val="0"/>
          <w:sz w:val="22"/>
        </w:rPr>
      </w:pPr>
      <w:r>
        <w:rPr>
          <w:b w:val="0"/>
          <w:sz w:val="22"/>
        </w:rPr>
        <w:t>«ОРЕНБУРГСКИЙ ГОСУДАРСТВЕННЫЙ АГРАРНЫЙ УНИВЕРСИТЕТ»</w:t>
      </w:r>
    </w:p>
    <w:p w:rsidR="00C24944" w:rsidRDefault="00C24944" w:rsidP="00C24944">
      <w:pPr>
        <w:jc w:val="center"/>
        <w:rPr>
          <w:rFonts w:eastAsia="Calibri"/>
          <w:b/>
        </w:rPr>
      </w:pPr>
      <w:proofErr w:type="gramStart"/>
      <w:r>
        <w:rPr>
          <w:rFonts w:eastAsia="Calibri"/>
          <w:b/>
        </w:rPr>
        <w:t>П</w:t>
      </w:r>
      <w:proofErr w:type="gramEnd"/>
      <w:r>
        <w:rPr>
          <w:rFonts w:eastAsia="Calibri"/>
          <w:b/>
        </w:rPr>
        <w:t xml:space="preserve"> Р И К А З</w:t>
      </w:r>
    </w:p>
    <w:p w:rsidR="00C24944" w:rsidRPr="00B21371" w:rsidRDefault="00C24944" w:rsidP="00C24944">
      <w:pPr>
        <w:tabs>
          <w:tab w:val="left" w:pos="3960"/>
        </w:tabs>
        <w:jc w:val="center"/>
        <w:rPr>
          <w:rFonts w:eastAsia="Calibri"/>
          <w:sz w:val="20"/>
          <w:szCs w:val="20"/>
        </w:rPr>
      </w:pPr>
      <w:r w:rsidRPr="00B21371">
        <w:rPr>
          <w:rFonts w:eastAsia="Calibri"/>
          <w:sz w:val="20"/>
          <w:szCs w:val="20"/>
        </w:rPr>
        <w:t>г. Оренбург</w:t>
      </w:r>
    </w:p>
    <w:p w:rsidR="00C24944" w:rsidRDefault="00C24944" w:rsidP="00C24944">
      <w:pPr>
        <w:jc w:val="both"/>
        <w:rPr>
          <w:rFonts w:eastAsia="Calibri"/>
        </w:rPr>
      </w:pPr>
    </w:p>
    <w:p w:rsidR="00C24944" w:rsidRDefault="00C24944" w:rsidP="00C24944">
      <w:pPr>
        <w:jc w:val="both"/>
        <w:rPr>
          <w:rFonts w:eastAsia="Calibri"/>
        </w:rPr>
      </w:pPr>
      <w:r>
        <w:rPr>
          <w:rFonts w:eastAsia="Calibri"/>
        </w:rPr>
        <w:t xml:space="preserve">22 августа </w:t>
      </w:r>
      <w:smartTag w:uri="urn:schemas-microsoft-com:office:smarttags" w:element="metricconverter">
        <w:smartTagPr>
          <w:attr w:name="ProductID" w:val="2013 г"/>
        </w:smartTagPr>
        <w:r>
          <w:rPr>
            <w:rFonts w:eastAsia="Calibri"/>
          </w:rPr>
          <w:t>2013 г</w:t>
        </w:r>
      </w:smartTag>
      <w:r>
        <w:rPr>
          <w:rFonts w:eastAsia="Calibri"/>
        </w:rPr>
        <w:t>.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№ 24</w:t>
      </w:r>
      <w:r>
        <w:t>5</w:t>
      </w:r>
    </w:p>
    <w:p w:rsidR="00C24944" w:rsidRDefault="00C24944" w:rsidP="00C24944">
      <w:pPr>
        <w:jc w:val="both"/>
        <w:rPr>
          <w:rFonts w:eastAsia="Calibri"/>
        </w:rPr>
      </w:pPr>
    </w:p>
    <w:p w:rsidR="00C24944" w:rsidRDefault="00C24944" w:rsidP="00C24944">
      <w:pPr>
        <w:jc w:val="center"/>
      </w:pPr>
    </w:p>
    <w:p w:rsidR="00C24944" w:rsidRDefault="00AB3596" w:rsidP="00C24944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.15pt;margin-top:10.55pt;width:199.35pt;height:71.6pt;z-index:251658240;mso-height-percent:200;mso-height-percent:200;mso-width-relative:margin;mso-height-relative:margin" stroked="f">
            <v:textbox style="mso-fit-shape-to-text:t">
              <w:txbxContent>
                <w:p w:rsidR="00AB3596" w:rsidRDefault="00AB3596" w:rsidP="00AB3596">
                  <w:pPr>
                    <w:jc w:val="both"/>
                  </w:pPr>
                  <w:r>
                    <w:t xml:space="preserve">О календарном </w:t>
                  </w:r>
                  <w:r w:rsidR="00916936">
                    <w:t xml:space="preserve">плане воспитательной </w:t>
                  </w:r>
                  <w:r>
                    <w:t>д</w:t>
                  </w:r>
                  <w:r w:rsidR="00916936">
                    <w:t>еятельности</w:t>
                  </w:r>
                </w:p>
                <w:p w:rsidR="00916936" w:rsidRDefault="00916936" w:rsidP="00AB3596">
                  <w:pPr>
                    <w:jc w:val="both"/>
                  </w:pPr>
                  <w:r>
                    <w:t>на 2013-2014 учебный год</w:t>
                  </w:r>
                </w:p>
                <w:p w:rsidR="00916936" w:rsidRDefault="00916936" w:rsidP="00C24944"/>
              </w:txbxContent>
            </v:textbox>
          </v:shape>
        </w:pict>
      </w:r>
    </w:p>
    <w:p w:rsidR="00C24944" w:rsidRDefault="00C24944" w:rsidP="00C24944">
      <w:pPr>
        <w:jc w:val="center"/>
      </w:pPr>
    </w:p>
    <w:p w:rsidR="00C24944" w:rsidRDefault="00C24944" w:rsidP="00C24944">
      <w:pPr>
        <w:jc w:val="center"/>
      </w:pPr>
    </w:p>
    <w:p w:rsidR="00C24944" w:rsidRDefault="00C24944" w:rsidP="00C24944">
      <w:pPr>
        <w:jc w:val="center"/>
      </w:pPr>
    </w:p>
    <w:p w:rsidR="00C24944" w:rsidRDefault="00C24944" w:rsidP="00C24944">
      <w:pPr>
        <w:jc w:val="both"/>
        <w:rPr>
          <w:rFonts w:eastAsia="Calibri"/>
        </w:rPr>
      </w:pPr>
    </w:p>
    <w:p w:rsidR="00AB3596" w:rsidRDefault="00AB3596" w:rsidP="00C24944">
      <w:pPr>
        <w:jc w:val="both"/>
        <w:rPr>
          <w:rFonts w:eastAsia="Calibri"/>
        </w:rPr>
      </w:pPr>
    </w:p>
    <w:p w:rsidR="00AB3596" w:rsidRDefault="00C24944" w:rsidP="00C24944">
      <w:pPr>
        <w:jc w:val="both"/>
      </w:pPr>
      <w:r>
        <w:tab/>
        <w:t xml:space="preserve">В соответствии с федеральным законодательством, </w:t>
      </w:r>
      <w:r w:rsidR="00916936">
        <w:t xml:space="preserve">указами </w:t>
      </w:r>
      <w:r>
        <w:t xml:space="preserve"> Президента РФ, Постановлениями Правительства РФ, приказами МСХ РФ, региональным законодательством и Концепцией воспитательной деятельности в ОГАУ </w:t>
      </w:r>
    </w:p>
    <w:p w:rsidR="00C24944" w:rsidRDefault="00AB3596" w:rsidP="00C24944">
      <w:pPr>
        <w:jc w:val="both"/>
      </w:pPr>
      <w:r>
        <w:t>ПРИКАЗЫВАЮ</w:t>
      </w:r>
      <w:r w:rsidR="00C24944">
        <w:t>:</w:t>
      </w:r>
    </w:p>
    <w:p w:rsidR="00C24944" w:rsidRDefault="00C24944" w:rsidP="00C24944">
      <w:pPr>
        <w:jc w:val="both"/>
      </w:pPr>
      <w:r>
        <w:tab/>
        <w:t>1. Календарный план воспитательной деятельности в ОГАУ на 2013-2014 учебный год утвердить. Прилагается.</w:t>
      </w:r>
    </w:p>
    <w:p w:rsidR="00C24944" w:rsidRDefault="00C24944" w:rsidP="00C24944">
      <w:pPr>
        <w:jc w:val="both"/>
      </w:pPr>
      <w:r>
        <w:tab/>
        <w:t>2. Руководителям учебных подразделений, служб, отделов, органам студенческого самоуправления (</w:t>
      </w:r>
      <w:proofErr w:type="spellStart"/>
      <w:r>
        <w:t>студсовету</w:t>
      </w:r>
      <w:proofErr w:type="spellEnd"/>
      <w:r>
        <w:t xml:space="preserve"> «Союз студентов ОГАУ», </w:t>
      </w:r>
      <w:r w:rsidR="00916936">
        <w:t xml:space="preserve">студенческому </w:t>
      </w:r>
      <w:r>
        <w:t xml:space="preserve">профсоюзному комитету, Совету СНО) университета при составлении планов на учебный год руководствоваться Программами воспитательной деятельности на цикл </w:t>
      </w:r>
      <w:proofErr w:type="gramStart"/>
      <w:r>
        <w:t>обучения по направлениям</w:t>
      </w:r>
      <w:proofErr w:type="gramEnd"/>
      <w:r>
        <w:t xml:space="preserve"> подготовки, настоящим приказом и распоряжениями ректора.</w:t>
      </w:r>
    </w:p>
    <w:p w:rsidR="00AB3596" w:rsidRDefault="00C24944" w:rsidP="00C24944">
      <w:pPr>
        <w:jc w:val="both"/>
      </w:pPr>
      <w:r>
        <w:tab/>
        <w:t>3. Контроль за выполнение плана возлагаю на проректора по УР</w:t>
      </w:r>
    </w:p>
    <w:p w:rsidR="00C24944" w:rsidRDefault="00C24944" w:rsidP="00C24944">
      <w:pPr>
        <w:jc w:val="both"/>
      </w:pPr>
      <w:r>
        <w:t xml:space="preserve"> А.Г. Гончарова.</w:t>
      </w:r>
    </w:p>
    <w:p w:rsidR="00C24944" w:rsidRDefault="00C24944" w:rsidP="00C24944">
      <w:pPr>
        <w:jc w:val="both"/>
      </w:pPr>
    </w:p>
    <w:p w:rsidR="00C24944" w:rsidRDefault="00C24944" w:rsidP="00C24944">
      <w:pPr>
        <w:jc w:val="both"/>
      </w:pPr>
    </w:p>
    <w:p w:rsidR="00AB3596" w:rsidRDefault="00AB3596" w:rsidP="00AB3596">
      <w:r>
        <w:t>Ректор университета,</w:t>
      </w:r>
    </w:p>
    <w:p w:rsidR="00AB3596" w:rsidRDefault="00AB3596" w:rsidP="00AB3596">
      <w:r>
        <w:t>профессор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Каракулев</w:t>
      </w:r>
    </w:p>
    <w:p w:rsidR="00AB3596" w:rsidRPr="00297DF5" w:rsidRDefault="00AB3596" w:rsidP="00AB3596"/>
    <w:p w:rsidR="00AB3596" w:rsidRPr="00F300AC" w:rsidRDefault="00AB3596" w:rsidP="00AB3596">
      <w:r>
        <w:t>Проректор по УР</w:t>
      </w:r>
      <w:r>
        <w:tab/>
      </w:r>
      <w:r>
        <w:tab/>
      </w:r>
      <w:r>
        <w:tab/>
      </w:r>
      <w:r>
        <w:tab/>
      </w:r>
      <w:r>
        <w:tab/>
      </w:r>
    </w:p>
    <w:p w:rsidR="00AB3596" w:rsidRPr="006B0AAE" w:rsidRDefault="00AB3596" w:rsidP="00AB3596">
      <w:r>
        <w:t>____________ А.Г. Гончаров</w:t>
      </w:r>
      <w:r w:rsidRPr="00297DF5">
        <w:tab/>
      </w:r>
      <w:r w:rsidRPr="00297DF5">
        <w:tab/>
      </w:r>
      <w:r w:rsidRPr="00297DF5">
        <w:tab/>
      </w:r>
    </w:p>
    <w:p w:rsidR="00C24944" w:rsidRPr="00F94D06" w:rsidRDefault="00AB3596" w:rsidP="00AB3596">
      <w:pPr>
        <w:rPr>
          <w:rFonts w:eastAsia="Calibri"/>
          <w:sz w:val="16"/>
          <w:szCs w:val="16"/>
        </w:rPr>
      </w:pPr>
      <w:r>
        <w:t>«____» _________</w:t>
      </w:r>
      <w:r w:rsidRPr="00F6039E">
        <w:t>_</w:t>
      </w:r>
      <w:r>
        <w:t xml:space="preserve">___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</w:t>
      </w:r>
      <w:r w:rsidR="00C24944">
        <w:rPr>
          <w:rFonts w:eastAsia="Calibri"/>
        </w:rPr>
        <w:tab/>
      </w:r>
    </w:p>
    <w:p w:rsidR="00C24944" w:rsidRDefault="00C24944" w:rsidP="00C24944"/>
    <w:p w:rsidR="00C24944" w:rsidRDefault="00C24944" w:rsidP="00C24944"/>
    <w:p w:rsidR="00C24944" w:rsidRDefault="00C24944" w:rsidP="00C24944">
      <w:pPr>
        <w:jc w:val="both"/>
      </w:pPr>
      <w:r>
        <w:tab/>
      </w:r>
    </w:p>
    <w:p w:rsidR="00C24944" w:rsidRDefault="00C24944" w:rsidP="00C24944">
      <w:pPr>
        <w:jc w:val="both"/>
      </w:pPr>
    </w:p>
    <w:sectPr w:rsidR="00C24944" w:rsidSect="005F7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944"/>
    <w:rsid w:val="000F7AE4"/>
    <w:rsid w:val="00133294"/>
    <w:rsid w:val="00466834"/>
    <w:rsid w:val="005F72DB"/>
    <w:rsid w:val="00882EB8"/>
    <w:rsid w:val="00916936"/>
    <w:rsid w:val="00AB3596"/>
    <w:rsid w:val="00C24944"/>
    <w:rsid w:val="00EF2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944"/>
  </w:style>
  <w:style w:type="paragraph" w:styleId="1">
    <w:name w:val="heading 1"/>
    <w:basedOn w:val="a"/>
    <w:next w:val="a"/>
    <w:link w:val="10"/>
    <w:qFormat/>
    <w:rsid w:val="00C24944"/>
    <w:pPr>
      <w:keepNext/>
      <w:jc w:val="center"/>
      <w:outlineLvl w:val="0"/>
    </w:pPr>
    <w:rPr>
      <w:rFonts w:eastAsia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944"/>
    <w:rPr>
      <w:rFonts w:eastAsia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32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2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Тисенкова СФ</dc:creator>
  <cp:keywords/>
  <dc:description/>
  <cp:lastModifiedBy>Тисенкова СФ</cp:lastModifiedBy>
  <cp:revision>4</cp:revision>
  <cp:lastPrinted>2013-08-22T08:12:00Z</cp:lastPrinted>
  <dcterms:created xsi:type="dcterms:W3CDTF">2013-08-22T06:03:00Z</dcterms:created>
  <dcterms:modified xsi:type="dcterms:W3CDTF">2013-08-22T08:13:00Z</dcterms:modified>
</cp:coreProperties>
</file>